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6611" w:rsidRPr="00D32219" w:rsidRDefault="00D32219" w:rsidP="00D32219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32219">
        <w:rPr>
          <w:rFonts w:ascii="Times New Roman" w:hAnsi="Times New Roman" w:cs="Times New Roman"/>
          <w:b/>
          <w:sz w:val="32"/>
          <w:szCs w:val="32"/>
        </w:rPr>
        <w:t xml:space="preserve">МКУК </w:t>
      </w:r>
      <w:proofErr w:type="gramStart"/>
      <w:r w:rsidRPr="00D32219">
        <w:rPr>
          <w:rFonts w:ascii="Times New Roman" w:hAnsi="Times New Roman" w:cs="Times New Roman"/>
          <w:b/>
          <w:sz w:val="32"/>
          <w:szCs w:val="32"/>
        </w:rPr>
        <w:t>« Журавский</w:t>
      </w:r>
      <w:proofErr w:type="gramEnd"/>
      <w:r w:rsidRPr="00D32219">
        <w:rPr>
          <w:rFonts w:ascii="Times New Roman" w:hAnsi="Times New Roman" w:cs="Times New Roman"/>
          <w:b/>
          <w:sz w:val="32"/>
          <w:szCs w:val="32"/>
        </w:rPr>
        <w:t xml:space="preserve"> КДЦ»</w:t>
      </w:r>
    </w:p>
    <w:p w:rsidR="00D32219" w:rsidRDefault="00D32219" w:rsidP="00D32219">
      <w:pPr>
        <w:rPr>
          <w:rFonts w:ascii="Times New Roman" w:hAnsi="Times New Roman" w:cs="Times New Roman"/>
          <w:b/>
          <w:sz w:val="32"/>
          <w:szCs w:val="32"/>
        </w:rPr>
      </w:pPr>
      <w:r w:rsidRPr="00D32219">
        <w:rPr>
          <w:rFonts w:ascii="Times New Roman" w:hAnsi="Times New Roman" w:cs="Times New Roman"/>
          <w:b/>
          <w:sz w:val="32"/>
          <w:szCs w:val="32"/>
        </w:rPr>
        <w:t>Данные по повышению уровня квалификации работников на областном уровне на 2019г.</w:t>
      </w: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Региональная творческая лаборатория «Зимние спевки» для хормейстеров и балетмейстеров – Гос. авт.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учреж</w:t>
      </w:r>
      <w:proofErr w:type="spellEnd"/>
      <w:r>
        <w:rPr>
          <w:rFonts w:ascii="Times New Roman" w:hAnsi="Times New Roman" w:cs="Times New Roman"/>
          <w:sz w:val="28"/>
          <w:szCs w:val="28"/>
        </w:rPr>
        <w:t>. культуры «Новосибирский государственный областной Дом народного творчества» 16-18 февраля 2019г. – Матвеева И.А. – хормейстер (свидетельство. Общее количество часов – 24).</w:t>
      </w: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Межрегиональный проект для работников сферы культуры «КЦ – Культурный цех» - «Дирекция фестивальных, конкурсных и культурно-массовых программ» - 14-16 августа 2019г.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Барышев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С.В. (сертификат).</w:t>
      </w: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</w:p>
    <w:p w:rsid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</w:p>
    <w:p w:rsidR="00D32219" w:rsidRPr="00D32219" w:rsidRDefault="00D32219" w:rsidP="00D3221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КДЦ                                                              _____ Ерченко Т.М.</w:t>
      </w:r>
      <w:bookmarkStart w:id="0" w:name="_GoBack"/>
      <w:bookmarkEnd w:id="0"/>
    </w:p>
    <w:sectPr w:rsidR="00D32219" w:rsidRPr="00D322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F18"/>
    <w:rsid w:val="00347F18"/>
    <w:rsid w:val="00B96611"/>
    <w:rsid w:val="00D32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6A0FE6-1FC1-474A-B866-9A097973D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2019-12-16T05:58:00Z</dcterms:created>
  <dcterms:modified xsi:type="dcterms:W3CDTF">2019-12-16T06:08:00Z</dcterms:modified>
</cp:coreProperties>
</file>